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D98F4">
      <w:pPr>
        <w:jc w:val="center"/>
        <w:rPr>
          <w:rFonts w:hint="eastAsia" w:ascii="宋体" w:hAnsi="宋体" w:eastAsia="宋体" w:cs="宋体"/>
          <w:color w:val="FF0000"/>
          <w:sz w:val="28"/>
          <w:szCs w:val="28"/>
          <w:lang w:val="en-US" w:eastAsia="zh-CN"/>
        </w:rPr>
      </w:pPr>
      <w:r>
        <w:rPr>
          <w:rFonts w:hint="eastAsia" w:ascii="宋体" w:hAnsi="宋体" w:eastAsia="宋体" w:cs="宋体"/>
          <w:color w:val="FF0000"/>
          <w:sz w:val="28"/>
          <w:szCs w:val="28"/>
          <w:lang w:val="en-US" w:eastAsia="zh-CN"/>
        </w:rPr>
        <w:t>中国共产党党员组织关系介绍信</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7650"/>
        <w:gridCol w:w="317"/>
      </w:tblGrid>
      <w:tr w14:paraId="4F16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555" w:type="dxa"/>
            <w:vMerge w:val="restart"/>
            <w:tcBorders>
              <w:right w:val="single" w:color="auto" w:sz="4" w:space="0"/>
            </w:tcBorders>
            <w:noWrap w:val="0"/>
            <w:textDirection w:val="tbRlV"/>
            <w:tcFitText/>
            <w:vAlign w:val="center"/>
          </w:tcPr>
          <w:p w14:paraId="54CA5B1B">
            <w:pPr>
              <w:ind w:left="113" w:right="113"/>
              <w:jc w:val="distribute"/>
              <w:rPr>
                <w:rFonts w:hint="default" w:ascii="宋体" w:hAnsi="宋体" w:eastAsia="宋体" w:cs="宋体"/>
                <w:color w:val="FF0000"/>
                <w:sz w:val="24"/>
                <w:szCs w:val="24"/>
                <w:vertAlign w:val="baseline"/>
                <w:lang w:val="en-US" w:eastAsia="zh-CN"/>
              </w:rPr>
            </w:pPr>
            <w:r>
              <w:rPr>
                <w:rFonts w:hint="eastAsia" w:ascii="宋体" w:hAnsi="宋体" w:eastAsia="宋体" w:cs="宋体"/>
                <w:color w:val="000000"/>
                <w:sz w:val="28"/>
                <w:szCs w:val="28"/>
                <w:vertAlign w:val="baseline"/>
                <w:lang w:val="en-US" w:eastAsia="zh-CN"/>
              </w:rPr>
              <w:t>党员介绍信存根</w:t>
            </w:r>
          </w:p>
        </w:tc>
        <w:tc>
          <w:tcPr>
            <w:tcW w:w="7650" w:type="dxa"/>
            <w:tcBorders>
              <w:top w:val="single" w:color="auto" w:sz="4" w:space="0"/>
              <w:left w:val="single" w:color="auto" w:sz="4" w:space="0"/>
              <w:bottom w:val="nil"/>
              <w:right w:val="single" w:color="auto" w:sz="4" w:space="0"/>
            </w:tcBorders>
            <w:noWrap w:val="0"/>
            <w:vAlign w:val="bottom"/>
          </w:tcPr>
          <w:p w14:paraId="376B2EA8">
            <w:pPr>
              <w:keepNext w:val="0"/>
              <w:keepLines w:val="0"/>
              <w:pageBreakBefore w:val="0"/>
              <w:widowControl w:val="0"/>
              <w:kinsoku/>
              <w:wordWrap/>
              <w:overflowPunct/>
              <w:topLinePunct w:val="0"/>
              <w:autoSpaceDE/>
              <w:autoSpaceDN/>
              <w:bidi w:val="0"/>
              <w:adjustRightInd/>
              <w:snapToGrid/>
              <w:spacing w:before="40" w:after="40"/>
              <w:ind w:right="40"/>
              <w:jc w:val="right"/>
              <w:textAlignment w:val="auto"/>
              <w:rPr>
                <w:rFonts w:hint="default" w:ascii="宋体" w:hAnsi="宋体" w:eastAsia="宋体" w:cs="宋体"/>
                <w:color w:val="000000"/>
                <w:sz w:val="24"/>
                <w:szCs w:val="24"/>
                <w:vertAlign w:val="baseline"/>
                <w:lang w:val="en-US" w:eastAsia="zh-CN"/>
              </w:rPr>
            </w:pPr>
            <w:r>
              <w:rPr>
                <w:rFonts w:hint="eastAsia" w:ascii="宋体" w:hAnsi="宋体" w:eastAsia="宋体" w:cs="宋体"/>
                <w:color w:val="000000"/>
                <w:sz w:val="24"/>
                <w:szCs w:val="24"/>
                <w:vertAlign w:val="baseline"/>
                <w:lang w:val="en-US" w:eastAsia="zh-CN"/>
              </w:rPr>
              <w:t>第</w:t>
            </w:r>
            <w:r>
              <w:rPr>
                <w:rFonts w:hint="eastAsia" w:ascii="宋体" w:hAnsi="宋体" w:cs="宋体"/>
                <w:color w:val="000000"/>
                <w:sz w:val="24"/>
                <w:szCs w:val="24"/>
                <w:vertAlign w:val="baseline"/>
                <w:lang w:val="en-US" w:eastAsia="zh-CN"/>
              </w:rPr>
              <w:t xml:space="preserve">         </w:t>
            </w:r>
            <w:r>
              <w:rPr>
                <w:rFonts w:hint="eastAsia" w:ascii="宋体" w:hAnsi="宋体" w:eastAsia="宋体" w:cs="宋体"/>
                <w:color w:val="000000"/>
                <w:sz w:val="24"/>
                <w:szCs w:val="24"/>
                <w:vertAlign w:val="baseline"/>
                <w:lang w:val="en-US" w:eastAsia="zh-CN"/>
              </w:rPr>
              <w:t>号</w:t>
            </w:r>
          </w:p>
        </w:tc>
        <w:tc>
          <w:tcPr>
            <w:tcW w:w="317" w:type="dxa"/>
            <w:vMerge w:val="restart"/>
            <w:tcBorders>
              <w:left w:val="single" w:color="auto" w:sz="4" w:space="0"/>
            </w:tcBorders>
            <w:noWrap w:val="0"/>
            <w:textDirection w:val="tbRlV"/>
            <w:vAlign w:val="center"/>
          </w:tcPr>
          <w:p w14:paraId="2B063C88">
            <w:pPr>
              <w:ind w:left="113" w:right="113"/>
              <w:jc w:val="center"/>
              <w:rPr>
                <w:rFonts w:hint="default" w:ascii="宋体" w:hAnsi="宋体" w:eastAsia="宋体" w:cs="宋体"/>
                <w:color w:val="FF0000"/>
                <w:sz w:val="24"/>
                <w:szCs w:val="24"/>
                <w:vertAlign w:val="baseline"/>
                <w:lang w:val="en-US" w:eastAsia="zh-CN"/>
              </w:rPr>
            </w:pPr>
            <w:r>
              <w:rPr>
                <w:rFonts w:hint="eastAsia" w:ascii="宋体" w:hAnsi="宋体" w:eastAsia="宋体" w:cs="宋体"/>
                <w:color w:val="000000"/>
                <w:sz w:val="18"/>
                <w:szCs w:val="18"/>
                <w:vertAlign w:val="baseline"/>
                <w:lang w:val="en-US" w:eastAsia="zh-CN"/>
              </w:rPr>
              <w:t>第    一    联</w:t>
            </w:r>
          </w:p>
        </w:tc>
      </w:tr>
      <w:tr w14:paraId="77E32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555" w:type="dxa"/>
            <w:vMerge w:val="continue"/>
            <w:tcBorders>
              <w:right w:val="single" w:color="auto" w:sz="4" w:space="0"/>
            </w:tcBorders>
            <w:noWrap w:val="0"/>
            <w:textDirection w:val="tbRlV"/>
            <w:tcFitText/>
            <w:vAlign w:val="center"/>
          </w:tcPr>
          <w:p w14:paraId="6924BEF2">
            <w:pPr>
              <w:keepNext w:val="0"/>
              <w:keepLines w:val="0"/>
              <w:pageBreakBefore w:val="0"/>
              <w:widowControl w:val="0"/>
              <w:kinsoku/>
              <w:wordWrap/>
              <w:overflowPunct/>
              <w:topLinePunct w:val="0"/>
              <w:autoSpaceDE/>
              <w:autoSpaceDN/>
              <w:bidi w:val="0"/>
              <w:adjustRightInd/>
              <w:snapToGrid/>
              <w:spacing w:before="40" w:after="40"/>
              <w:ind w:left="40" w:right="40"/>
              <w:jc w:val="left"/>
              <w:textAlignment w:val="auto"/>
            </w:pPr>
          </w:p>
        </w:tc>
        <w:tc>
          <w:tcPr>
            <w:tcW w:w="7650" w:type="dxa"/>
            <w:tcBorders>
              <w:top w:val="nil"/>
              <w:left w:val="single" w:color="auto" w:sz="4" w:space="0"/>
              <w:bottom w:val="nil"/>
              <w:right w:val="single" w:color="auto" w:sz="4" w:space="0"/>
            </w:tcBorders>
            <w:noWrap w:val="0"/>
            <w:vAlign w:val="top"/>
          </w:tcPr>
          <w:p w14:paraId="1F882859">
            <w:pPr>
              <w:keepNext w:val="0"/>
              <w:keepLines w:val="0"/>
              <w:pageBreakBefore w:val="0"/>
              <w:widowControl w:val="0"/>
              <w:kinsoku/>
              <w:wordWrap/>
              <w:overflowPunct/>
              <w:topLinePunct w:val="0"/>
              <w:autoSpaceDE/>
              <w:autoSpaceDN/>
              <w:bidi w:val="0"/>
              <w:adjustRightInd/>
              <w:snapToGrid/>
              <w:spacing w:before="40" w:after="40" w:line="360" w:lineRule="auto"/>
              <w:ind w:left="40" w:right="40" w:firstLine="480" w:firstLineChars="200"/>
              <w:jc w:val="left"/>
              <w:textAlignment w:val="auto"/>
              <w:rPr>
                <w:rFonts w:hint="default" w:ascii="宋体" w:hAnsi="宋体" w:eastAsia="宋体" w:cs="宋体"/>
                <w:color w:val="000000"/>
                <w:sz w:val="24"/>
                <w:szCs w:val="24"/>
                <w:vertAlign w:val="baseline"/>
                <w:lang w:val="en-US" w:eastAsia="zh-CN"/>
              </w:rPr>
            </w:pPr>
            <w:r>
              <w:rPr>
                <w:rFonts w:hint="eastAsia" w:ascii="宋体" w:hAnsi="宋体" w:cs="宋体"/>
                <w:color w:val="000000"/>
                <w:sz w:val="24"/>
                <w:szCs w:val="24"/>
                <w:u w:val="none"/>
                <w:vertAlign w:val="baseline"/>
                <w:lang w:val="en-US" w:eastAsia="zh-CN"/>
              </w:rPr>
              <w:t xml:space="preserve">______ </w:t>
            </w:r>
            <w:r>
              <w:rPr>
                <w:rFonts w:hint="eastAsia" w:ascii="宋体" w:hAnsi="宋体" w:cs="宋体"/>
                <w:color w:val="000000"/>
                <w:sz w:val="24"/>
                <w:szCs w:val="24"/>
                <w:vertAlign w:val="baseline"/>
                <w:lang w:val="en-US" w:eastAsia="zh-CN"/>
              </w:rPr>
              <w:t xml:space="preserve">同志系中共（正式党员），组织关系由 </w:t>
            </w:r>
            <w:r>
              <w:rPr>
                <w:rFonts w:hint="eastAsia" w:ascii="宋体" w:hAnsi="宋体" w:cs="宋体"/>
                <w:color w:val="000000"/>
                <w:sz w:val="24"/>
                <w:szCs w:val="24"/>
                <w:u w:val="single"/>
                <w:vertAlign w:val="baseline"/>
                <w:lang w:val="en-US" w:eastAsia="zh-CN"/>
              </w:rPr>
              <w:t>中共上海交通大学电气工程学院委员会</w:t>
            </w:r>
            <w:r>
              <w:rPr>
                <w:rFonts w:hint="eastAsia" w:ascii="宋体" w:hAnsi="宋体" w:cs="宋体"/>
                <w:color w:val="000000"/>
                <w:sz w:val="24"/>
                <w:szCs w:val="24"/>
                <w:u w:val="none"/>
                <w:vertAlign w:val="baseline"/>
                <w:lang w:val="en-US" w:eastAsia="zh-CN"/>
              </w:rPr>
              <w:t xml:space="preserve"> </w:t>
            </w:r>
            <w:r>
              <w:rPr>
                <w:rFonts w:hint="eastAsia" w:ascii="宋体" w:hAnsi="宋体" w:cs="宋体"/>
                <w:color w:val="000000"/>
                <w:sz w:val="24"/>
                <w:szCs w:val="24"/>
                <w:vertAlign w:val="baseline"/>
                <w:lang w:val="en-US" w:eastAsia="zh-CN"/>
              </w:rPr>
              <w:t>转到 ________________________。</w:t>
            </w:r>
          </w:p>
        </w:tc>
        <w:tc>
          <w:tcPr>
            <w:tcW w:w="317" w:type="dxa"/>
            <w:vMerge w:val="continue"/>
            <w:tcBorders>
              <w:left w:val="single" w:color="auto" w:sz="4" w:space="0"/>
            </w:tcBorders>
            <w:noWrap w:val="0"/>
            <w:textDirection w:val="tbRlV"/>
            <w:vAlign w:val="center"/>
          </w:tcPr>
          <w:p w14:paraId="44B2D1D6">
            <w:pPr>
              <w:keepNext w:val="0"/>
              <w:keepLines w:val="0"/>
              <w:pageBreakBefore w:val="0"/>
              <w:widowControl w:val="0"/>
              <w:kinsoku/>
              <w:wordWrap/>
              <w:overflowPunct/>
              <w:topLinePunct w:val="0"/>
              <w:autoSpaceDE/>
              <w:autoSpaceDN/>
              <w:bidi w:val="0"/>
              <w:adjustRightInd/>
              <w:snapToGrid/>
              <w:spacing w:before="40" w:after="40"/>
              <w:ind w:left="40" w:right="40"/>
              <w:jc w:val="left"/>
              <w:textAlignment w:val="auto"/>
              <w:rPr>
                <w:rFonts w:hint="eastAsia" w:ascii="宋体" w:hAnsi="宋体" w:eastAsia="宋体" w:cs="宋体"/>
                <w:color w:val="FF0000"/>
                <w:sz w:val="24"/>
                <w:szCs w:val="24"/>
                <w:vertAlign w:val="baseline"/>
                <w:lang w:val="en-US" w:eastAsia="zh-CN"/>
              </w:rPr>
            </w:pPr>
          </w:p>
        </w:tc>
      </w:tr>
      <w:tr w14:paraId="57D2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55" w:type="dxa"/>
            <w:vMerge w:val="continue"/>
            <w:tcBorders>
              <w:right w:val="single" w:color="auto" w:sz="4" w:space="0"/>
            </w:tcBorders>
            <w:noWrap w:val="0"/>
            <w:textDirection w:val="tbRlV"/>
            <w:tcFitText/>
            <w:vAlign w:val="center"/>
          </w:tcPr>
          <w:p w14:paraId="45EDF69E">
            <w:pPr>
              <w:keepNext w:val="0"/>
              <w:keepLines w:val="0"/>
              <w:pageBreakBefore w:val="0"/>
              <w:widowControl w:val="0"/>
              <w:kinsoku/>
              <w:wordWrap/>
              <w:overflowPunct/>
              <w:topLinePunct w:val="0"/>
              <w:autoSpaceDE/>
              <w:autoSpaceDN/>
              <w:bidi w:val="0"/>
              <w:adjustRightInd/>
              <w:snapToGrid/>
              <w:spacing w:before="40" w:after="40"/>
              <w:ind w:left="40" w:right="40"/>
              <w:jc w:val="left"/>
              <w:textAlignment w:val="auto"/>
              <w:rPr>
                <w:rFonts w:hint="eastAsia" w:ascii="宋体" w:hAnsi="宋体" w:eastAsia="宋体" w:cs="宋体"/>
                <w:color w:val="FF0000"/>
                <w:sz w:val="24"/>
                <w:szCs w:val="24"/>
                <w:vertAlign w:val="baseline"/>
                <w:lang w:val="en-US" w:eastAsia="zh-CN"/>
              </w:rPr>
            </w:pPr>
          </w:p>
        </w:tc>
        <w:tc>
          <w:tcPr>
            <w:tcW w:w="7650" w:type="dxa"/>
            <w:tcBorders>
              <w:top w:val="nil"/>
              <w:left w:val="single" w:color="auto" w:sz="4" w:space="0"/>
              <w:bottom w:val="single" w:color="auto" w:sz="4" w:space="0"/>
              <w:right w:val="single" w:color="auto" w:sz="4" w:space="0"/>
            </w:tcBorders>
            <w:noWrap w:val="0"/>
            <w:vAlign w:val="top"/>
          </w:tcPr>
          <w:p w14:paraId="30090670">
            <w:pPr>
              <w:keepNext w:val="0"/>
              <w:keepLines w:val="0"/>
              <w:pageBreakBefore w:val="0"/>
              <w:widowControl w:val="0"/>
              <w:kinsoku/>
              <w:wordWrap w:val="0"/>
              <w:overflowPunct/>
              <w:topLinePunct w:val="0"/>
              <w:autoSpaceDE/>
              <w:autoSpaceDN/>
              <w:bidi w:val="0"/>
              <w:adjustRightInd/>
              <w:snapToGrid/>
              <w:spacing w:before="40" w:after="40"/>
              <w:ind w:right="40"/>
              <w:jc w:val="right"/>
              <w:textAlignment w:val="auto"/>
              <w:rPr>
                <w:rFonts w:hint="default" w:ascii="宋体" w:hAnsi="宋体" w:eastAsia="宋体" w:cs="宋体"/>
                <w:color w:val="000000"/>
                <w:sz w:val="24"/>
                <w:szCs w:val="24"/>
                <w:vertAlign w:val="baseline"/>
                <w:lang w:val="en-US" w:eastAsia="zh-CN"/>
              </w:rPr>
            </w:pPr>
            <w:r>
              <w:rPr>
                <w:rFonts w:hint="eastAsia" w:ascii="宋体" w:hAnsi="宋体" w:cs="宋体"/>
                <w:color w:val="000000"/>
                <w:sz w:val="24"/>
                <w:szCs w:val="24"/>
                <w:vertAlign w:val="baseline"/>
                <w:lang w:val="en-US" w:eastAsia="zh-CN"/>
              </w:rPr>
              <w:t>年    月    日</w:t>
            </w:r>
          </w:p>
        </w:tc>
        <w:tc>
          <w:tcPr>
            <w:tcW w:w="317" w:type="dxa"/>
            <w:vMerge w:val="continue"/>
            <w:tcBorders>
              <w:left w:val="single" w:color="auto" w:sz="4" w:space="0"/>
            </w:tcBorders>
            <w:noWrap w:val="0"/>
            <w:textDirection w:val="tbRlV"/>
            <w:vAlign w:val="center"/>
          </w:tcPr>
          <w:p w14:paraId="3142F001">
            <w:pPr>
              <w:keepNext w:val="0"/>
              <w:keepLines w:val="0"/>
              <w:pageBreakBefore w:val="0"/>
              <w:widowControl w:val="0"/>
              <w:kinsoku/>
              <w:wordWrap/>
              <w:overflowPunct/>
              <w:topLinePunct w:val="0"/>
              <w:autoSpaceDE/>
              <w:autoSpaceDN/>
              <w:bidi w:val="0"/>
              <w:adjustRightInd/>
              <w:snapToGrid/>
              <w:spacing w:before="40" w:after="40"/>
              <w:ind w:left="40" w:right="40"/>
              <w:jc w:val="left"/>
              <w:textAlignment w:val="auto"/>
              <w:rPr>
                <w:rFonts w:hint="eastAsia" w:ascii="宋体" w:hAnsi="宋体" w:eastAsia="宋体" w:cs="宋体"/>
                <w:color w:val="FF0000"/>
                <w:sz w:val="24"/>
                <w:szCs w:val="24"/>
                <w:vertAlign w:val="baseline"/>
                <w:lang w:val="en-US" w:eastAsia="zh-CN"/>
              </w:rPr>
            </w:pPr>
          </w:p>
        </w:tc>
      </w:tr>
    </w:tbl>
    <w:p w14:paraId="000EC787">
      <w:pPr>
        <w:jc w:val="left"/>
        <w:rPr>
          <w:rFonts w:hint="default" w:ascii="宋体" w:hAnsi="宋体" w:eastAsia="宋体" w:cs="宋体"/>
          <w:color w:val="FF0000"/>
          <w:sz w:val="24"/>
          <w:szCs w:val="24"/>
          <w:lang w:val="en-US" w:eastAsia="zh-CN"/>
        </w:rPr>
      </w:pPr>
    </w:p>
    <w:p w14:paraId="682819D3">
      <w:pPr>
        <w:jc w:val="left"/>
        <w:rPr>
          <w:rFonts w:hint="default" w:ascii="宋体" w:hAnsi="宋体" w:eastAsia="宋体" w:cs="宋体"/>
          <w:color w:val="FF0000"/>
          <w:sz w:val="24"/>
          <w:szCs w:val="24"/>
          <w:lang w:val="en-US" w:eastAsia="zh-CN"/>
        </w:rPr>
      </w:pPr>
    </w:p>
    <w:p w14:paraId="2EFFA08D">
      <w:pPr>
        <w:jc w:val="center"/>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中共共产党党员组织关系介绍信</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5"/>
        <w:gridCol w:w="317"/>
      </w:tblGrid>
      <w:tr w14:paraId="563D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8205" w:type="dxa"/>
            <w:tcBorders>
              <w:top w:val="single" w:color="auto" w:sz="4" w:space="0"/>
              <w:left w:val="single" w:color="auto" w:sz="4" w:space="0"/>
              <w:bottom w:val="nil"/>
              <w:right w:val="single" w:color="auto" w:sz="4" w:space="0"/>
            </w:tcBorders>
            <w:noWrap w:val="0"/>
            <w:vAlign w:val="bottom"/>
          </w:tcPr>
          <w:p w14:paraId="29595B04">
            <w:pPr>
              <w:spacing w:line="360" w:lineRule="auto"/>
              <w:jc w:val="right"/>
              <w:rPr>
                <w:rFonts w:hint="default" w:ascii="宋体" w:hAnsi="宋体" w:cs="宋体"/>
                <w:color w:val="000000"/>
                <w:sz w:val="24"/>
                <w:szCs w:val="24"/>
                <w:vertAlign w:val="baseline"/>
                <w:lang w:val="en-US" w:eastAsia="zh-CN"/>
              </w:rPr>
            </w:pPr>
            <w:r>
              <w:rPr>
                <w:rFonts w:hint="eastAsia" w:ascii="宋体" w:hAnsi="宋体" w:eastAsia="宋体" w:cs="宋体"/>
                <w:color w:val="000000"/>
                <w:sz w:val="24"/>
                <w:szCs w:val="24"/>
                <w:vertAlign w:val="baseline"/>
                <w:lang w:val="en-US" w:eastAsia="zh-CN"/>
              </w:rPr>
              <w:t>第</w:t>
            </w:r>
            <w:r>
              <w:rPr>
                <w:rFonts w:hint="eastAsia" w:ascii="宋体" w:hAnsi="宋体" w:cs="宋体"/>
                <w:color w:val="000000"/>
                <w:sz w:val="24"/>
                <w:szCs w:val="24"/>
                <w:vertAlign w:val="baseline"/>
                <w:lang w:val="en-US" w:eastAsia="zh-CN"/>
              </w:rPr>
              <w:t xml:space="preserve">         </w:t>
            </w:r>
            <w:r>
              <w:rPr>
                <w:rFonts w:hint="eastAsia" w:ascii="宋体" w:hAnsi="宋体" w:eastAsia="宋体" w:cs="宋体"/>
                <w:color w:val="000000"/>
                <w:sz w:val="24"/>
                <w:szCs w:val="24"/>
                <w:vertAlign w:val="baseline"/>
                <w:lang w:val="en-US" w:eastAsia="zh-CN"/>
              </w:rPr>
              <w:t>号</w:t>
            </w:r>
          </w:p>
        </w:tc>
        <w:tc>
          <w:tcPr>
            <w:tcW w:w="317" w:type="dxa"/>
            <w:vMerge w:val="restart"/>
            <w:tcBorders>
              <w:left w:val="single" w:color="auto" w:sz="4" w:space="0"/>
            </w:tcBorders>
            <w:noWrap w:val="0"/>
            <w:textDirection w:val="tbRlV"/>
            <w:vAlign w:val="center"/>
          </w:tcPr>
          <w:p w14:paraId="4A6F2DB5">
            <w:pPr>
              <w:ind w:left="113" w:right="113"/>
              <w:jc w:val="center"/>
              <w:rPr>
                <w:rFonts w:hint="default" w:ascii="宋体" w:hAnsi="宋体" w:cs="宋体"/>
                <w:color w:val="000000"/>
                <w:sz w:val="24"/>
                <w:szCs w:val="24"/>
                <w:vertAlign w:val="baseline"/>
                <w:lang w:val="en-US" w:eastAsia="zh-CN"/>
              </w:rPr>
            </w:pPr>
            <w:r>
              <w:rPr>
                <w:rFonts w:hint="eastAsia" w:ascii="宋体" w:hAnsi="宋体" w:eastAsia="宋体" w:cs="宋体"/>
                <w:color w:val="000000"/>
                <w:sz w:val="18"/>
                <w:szCs w:val="18"/>
                <w:vertAlign w:val="baseline"/>
                <w:lang w:val="en-US" w:eastAsia="zh-CN"/>
              </w:rPr>
              <w:t xml:space="preserve">第    </w:t>
            </w:r>
            <w:r>
              <w:rPr>
                <w:rFonts w:hint="eastAsia" w:ascii="宋体" w:hAnsi="宋体" w:cs="宋体"/>
                <w:color w:val="000000"/>
                <w:sz w:val="18"/>
                <w:szCs w:val="18"/>
                <w:vertAlign w:val="baseline"/>
                <w:lang w:val="en-US" w:eastAsia="zh-CN"/>
              </w:rPr>
              <w:t>二</w:t>
            </w:r>
            <w:r>
              <w:rPr>
                <w:rFonts w:hint="eastAsia" w:ascii="宋体" w:hAnsi="宋体" w:eastAsia="宋体" w:cs="宋体"/>
                <w:color w:val="000000"/>
                <w:sz w:val="18"/>
                <w:szCs w:val="18"/>
                <w:vertAlign w:val="baseline"/>
                <w:lang w:val="en-US" w:eastAsia="zh-CN"/>
              </w:rPr>
              <w:t xml:space="preserve">    联</w:t>
            </w:r>
          </w:p>
        </w:tc>
      </w:tr>
      <w:tr w14:paraId="74CE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05" w:type="dxa"/>
            <w:tcBorders>
              <w:top w:val="nil"/>
              <w:left w:val="single" w:color="auto" w:sz="4" w:space="0"/>
              <w:bottom w:val="nil"/>
              <w:right w:val="single" w:color="auto" w:sz="4" w:space="0"/>
            </w:tcBorders>
            <w:noWrap w:val="0"/>
            <w:vAlign w:val="top"/>
          </w:tcPr>
          <w:p w14:paraId="10CAE167">
            <w:pPr>
              <w:spacing w:line="360" w:lineRule="auto"/>
              <w:jc w:val="left"/>
              <w:rPr>
                <w:rFonts w:hint="default" w:ascii="宋体" w:hAnsi="宋体" w:cs="宋体"/>
                <w:color w:val="000000"/>
                <w:sz w:val="24"/>
                <w:szCs w:val="24"/>
                <w:vertAlign w:val="baseline"/>
                <w:lang w:val="en-US" w:eastAsia="zh-CN"/>
              </w:rPr>
            </w:pPr>
            <w:r>
              <w:rPr>
                <w:rFonts w:hint="eastAsia" w:ascii="宋体" w:hAnsi="宋体" w:cs="宋体"/>
                <w:color w:val="000000"/>
                <w:sz w:val="24"/>
                <w:szCs w:val="24"/>
                <w:vertAlign w:val="baseline"/>
                <w:lang w:val="en-US" w:eastAsia="zh-CN"/>
              </w:rPr>
              <w:t>_____________________：</w:t>
            </w:r>
          </w:p>
        </w:tc>
        <w:tc>
          <w:tcPr>
            <w:tcW w:w="317" w:type="dxa"/>
            <w:vMerge w:val="continue"/>
            <w:tcBorders>
              <w:left w:val="single" w:color="auto" w:sz="4" w:space="0"/>
            </w:tcBorders>
            <w:noWrap w:val="0"/>
            <w:vAlign w:val="top"/>
          </w:tcPr>
          <w:p w14:paraId="2583C09B">
            <w:pPr>
              <w:jc w:val="left"/>
              <w:rPr>
                <w:rFonts w:hint="default" w:ascii="宋体" w:hAnsi="宋体" w:cs="宋体"/>
                <w:color w:val="000000"/>
                <w:sz w:val="24"/>
                <w:szCs w:val="24"/>
                <w:vertAlign w:val="baseline"/>
                <w:lang w:val="en-US" w:eastAsia="zh-CN"/>
              </w:rPr>
            </w:pPr>
          </w:p>
        </w:tc>
      </w:tr>
      <w:tr w14:paraId="5244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8205" w:type="dxa"/>
            <w:tcBorders>
              <w:top w:val="nil"/>
              <w:left w:val="single" w:color="auto" w:sz="4" w:space="0"/>
              <w:bottom w:val="nil"/>
              <w:right w:val="single" w:color="auto" w:sz="4" w:space="0"/>
            </w:tcBorders>
            <w:noWrap w:val="0"/>
            <w:vAlign w:val="top"/>
          </w:tcPr>
          <w:p w14:paraId="33F7CC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cs="宋体"/>
                <w:color w:val="000000"/>
                <w:sz w:val="24"/>
                <w:szCs w:val="24"/>
                <w:vertAlign w:val="baseline"/>
                <w:lang w:val="en-US" w:eastAsia="zh-CN"/>
              </w:rPr>
            </w:pPr>
            <w:r>
              <w:rPr>
                <w:rFonts w:hint="eastAsia" w:ascii="宋体" w:hAnsi="宋体" w:cs="宋体"/>
                <w:color w:val="000000"/>
                <w:sz w:val="24"/>
                <w:szCs w:val="24"/>
                <w:u w:val="none"/>
                <w:vertAlign w:val="baseline"/>
                <w:lang w:val="en-US" w:eastAsia="zh-CN"/>
              </w:rPr>
              <w:t xml:space="preserve">______ </w:t>
            </w:r>
            <w:r>
              <w:rPr>
                <w:rFonts w:hint="eastAsia" w:ascii="宋体" w:hAnsi="宋体" w:cs="宋体"/>
                <w:color w:val="000000"/>
                <w:sz w:val="24"/>
                <w:szCs w:val="24"/>
                <w:vertAlign w:val="baseline"/>
                <w:lang w:val="en-US" w:eastAsia="zh-CN"/>
              </w:rPr>
              <w:t>同志（_____）,_____ 岁，_____，系中共（正式党员）党员，身份证号码________________________，由</w:t>
            </w:r>
            <w:r>
              <w:rPr>
                <w:rFonts w:hint="eastAsia" w:ascii="宋体" w:hAnsi="宋体" w:cs="宋体"/>
                <w:color w:val="000000"/>
                <w:sz w:val="24"/>
                <w:szCs w:val="24"/>
                <w:u w:val="single"/>
                <w:vertAlign w:val="baseline"/>
                <w:lang w:val="en-US" w:eastAsia="zh-CN"/>
              </w:rPr>
              <w:t>中共上海交通大学电气工程学院委员会</w:t>
            </w:r>
            <w:r>
              <w:rPr>
                <w:rFonts w:hint="eastAsia" w:ascii="宋体" w:hAnsi="宋体" w:cs="宋体"/>
                <w:color w:val="000000"/>
                <w:sz w:val="24"/>
                <w:szCs w:val="24"/>
                <w:u w:val="none"/>
                <w:vertAlign w:val="baseline"/>
                <w:lang w:val="en-US" w:eastAsia="zh-CN"/>
              </w:rPr>
              <w:t xml:space="preserve"> </w:t>
            </w:r>
            <w:r>
              <w:rPr>
                <w:rFonts w:hint="eastAsia" w:ascii="宋体" w:hAnsi="宋体" w:cs="宋体"/>
                <w:color w:val="000000"/>
                <w:sz w:val="24"/>
                <w:szCs w:val="24"/>
                <w:vertAlign w:val="baseline"/>
                <w:lang w:val="en-US" w:eastAsia="zh-CN"/>
              </w:rPr>
              <w:t xml:space="preserve">去 ________________________，请转接组织关系。该同志党费已交到 </w:t>
            </w:r>
            <w:r>
              <w:rPr>
                <w:rFonts w:hint="eastAsia" w:ascii="宋体" w:hAnsi="宋体" w:cs="宋体"/>
                <w:color w:val="000000"/>
                <w:sz w:val="24"/>
                <w:szCs w:val="24"/>
                <w:u w:val="none"/>
                <w:vertAlign w:val="baseline"/>
                <w:lang w:val="en-US" w:eastAsia="zh-CN"/>
              </w:rPr>
              <w:t>___________ 。</w:t>
            </w:r>
          </w:p>
        </w:tc>
        <w:tc>
          <w:tcPr>
            <w:tcW w:w="317" w:type="dxa"/>
            <w:vMerge w:val="continue"/>
            <w:tcBorders>
              <w:left w:val="single" w:color="auto" w:sz="4" w:space="0"/>
            </w:tcBorders>
            <w:noWrap w:val="0"/>
            <w:vAlign w:val="top"/>
          </w:tcPr>
          <w:p w14:paraId="2C0AEDF4">
            <w:pPr>
              <w:jc w:val="left"/>
              <w:rPr>
                <w:rFonts w:hint="default" w:ascii="宋体" w:hAnsi="宋体" w:cs="宋体"/>
                <w:color w:val="000000"/>
                <w:sz w:val="24"/>
                <w:szCs w:val="24"/>
                <w:vertAlign w:val="baseline"/>
                <w:lang w:val="en-US" w:eastAsia="zh-CN"/>
              </w:rPr>
            </w:pPr>
          </w:p>
        </w:tc>
      </w:tr>
      <w:tr w14:paraId="7232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05" w:type="dxa"/>
            <w:tcBorders>
              <w:top w:val="nil"/>
              <w:left w:val="single" w:color="auto" w:sz="4" w:space="0"/>
              <w:bottom w:val="nil"/>
              <w:right w:val="single" w:color="auto" w:sz="4" w:space="0"/>
            </w:tcBorders>
            <w:noWrap w:val="0"/>
            <w:vAlign w:val="top"/>
          </w:tcPr>
          <w:p w14:paraId="1E1DB7B5">
            <w:pPr>
              <w:spacing w:line="360" w:lineRule="auto"/>
              <w:jc w:val="left"/>
              <w:rPr>
                <w:rFonts w:hint="default" w:ascii="宋体" w:hAnsi="宋体" w:cs="宋体"/>
                <w:color w:val="000000"/>
                <w:sz w:val="24"/>
                <w:szCs w:val="24"/>
                <w:vertAlign w:val="baseline"/>
                <w:lang w:val="en-US" w:eastAsia="zh-CN"/>
              </w:rPr>
            </w:pPr>
            <w:r>
              <w:rPr>
                <w:rFonts w:hint="eastAsia" w:ascii="宋体" w:hAnsi="宋体" w:cs="宋体"/>
                <w:color w:val="000000"/>
                <w:sz w:val="24"/>
                <w:szCs w:val="24"/>
                <w:vertAlign w:val="baseline"/>
                <w:lang w:val="en-US" w:eastAsia="zh-CN"/>
              </w:rPr>
              <w:t>（有效期</w:t>
            </w:r>
            <w:r>
              <w:rPr>
                <w:rFonts w:hint="eastAsia" w:ascii="宋体" w:hAnsi="宋体" w:cs="宋体"/>
                <w:color w:val="000000"/>
                <w:sz w:val="24"/>
                <w:szCs w:val="24"/>
                <w:u w:val="single"/>
                <w:vertAlign w:val="baseline"/>
                <w:lang w:val="en-US" w:eastAsia="zh-CN"/>
              </w:rPr>
              <w:t>30</w:t>
            </w:r>
            <w:r>
              <w:rPr>
                <w:rFonts w:hint="eastAsia" w:ascii="宋体" w:hAnsi="宋体" w:cs="宋体"/>
                <w:color w:val="000000"/>
                <w:sz w:val="24"/>
                <w:szCs w:val="24"/>
                <w:vertAlign w:val="baseline"/>
                <w:lang w:val="en-US" w:eastAsia="zh-CN"/>
              </w:rPr>
              <w:t>天）</w:t>
            </w:r>
          </w:p>
        </w:tc>
        <w:tc>
          <w:tcPr>
            <w:tcW w:w="317" w:type="dxa"/>
            <w:vMerge w:val="continue"/>
            <w:tcBorders>
              <w:left w:val="single" w:color="auto" w:sz="4" w:space="0"/>
            </w:tcBorders>
            <w:noWrap w:val="0"/>
            <w:vAlign w:val="top"/>
          </w:tcPr>
          <w:p w14:paraId="2BF01630">
            <w:pPr>
              <w:jc w:val="left"/>
              <w:rPr>
                <w:rFonts w:hint="default" w:ascii="宋体" w:hAnsi="宋体" w:cs="宋体"/>
                <w:color w:val="000000"/>
                <w:sz w:val="24"/>
                <w:szCs w:val="24"/>
                <w:vertAlign w:val="baseline"/>
                <w:lang w:val="en-US" w:eastAsia="zh-CN"/>
              </w:rPr>
            </w:pPr>
          </w:p>
        </w:tc>
      </w:tr>
      <w:tr w14:paraId="62EE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05" w:type="dxa"/>
            <w:tcBorders>
              <w:top w:val="nil"/>
              <w:left w:val="single" w:color="auto" w:sz="4" w:space="0"/>
              <w:bottom w:val="nil"/>
              <w:right w:val="single" w:color="auto" w:sz="4" w:space="0"/>
            </w:tcBorders>
            <w:noWrap w:val="0"/>
            <w:vAlign w:val="top"/>
          </w:tcPr>
          <w:p w14:paraId="1DCA4C13">
            <w:pPr>
              <w:spacing w:line="360" w:lineRule="auto"/>
              <w:jc w:val="center"/>
              <w:rPr>
                <w:rFonts w:hint="default" w:ascii="宋体" w:hAnsi="宋体" w:cs="宋体"/>
                <w:color w:val="000000"/>
                <w:sz w:val="24"/>
                <w:szCs w:val="24"/>
                <w:vertAlign w:val="baseline"/>
                <w:lang w:val="en-US" w:eastAsia="zh-CN"/>
              </w:rPr>
            </w:pPr>
            <w:r>
              <w:rPr>
                <w:rFonts w:hint="eastAsia" w:ascii="宋体" w:hAnsi="宋体" w:cs="宋体"/>
                <w:color w:val="000000"/>
                <w:sz w:val="24"/>
                <w:szCs w:val="24"/>
                <w:u w:val="none"/>
                <w:vertAlign w:val="baseline"/>
                <w:lang w:val="en-US" w:eastAsia="zh-CN"/>
              </w:rPr>
              <w:t xml:space="preserve">                    </w:t>
            </w:r>
            <w:r>
              <w:rPr>
                <w:rFonts w:hint="eastAsia" w:ascii="宋体" w:hAnsi="宋体" w:cs="宋体"/>
                <w:color w:val="000000"/>
                <w:sz w:val="24"/>
                <w:szCs w:val="24"/>
                <w:u w:val="single"/>
                <w:vertAlign w:val="baseline"/>
                <w:lang w:val="en-US" w:eastAsia="zh-CN"/>
              </w:rPr>
              <w:t xml:space="preserve"> 中共上海交通大学电气工程学院委员会 </w:t>
            </w:r>
            <w:r>
              <w:rPr>
                <w:rFonts w:hint="eastAsia" w:ascii="宋体" w:hAnsi="宋体" w:cs="宋体"/>
                <w:color w:val="000000"/>
                <w:sz w:val="24"/>
                <w:szCs w:val="24"/>
                <w:u w:val="none"/>
                <w:vertAlign w:val="baseline"/>
                <w:lang w:val="en-US" w:eastAsia="zh-CN"/>
              </w:rPr>
              <w:t xml:space="preserve">  </w:t>
            </w:r>
            <w:r>
              <w:rPr>
                <w:rFonts w:hint="eastAsia" w:ascii="宋体" w:hAnsi="宋体" w:cs="宋体"/>
                <w:color w:val="000000"/>
                <w:sz w:val="24"/>
                <w:szCs w:val="24"/>
                <w:vertAlign w:val="baseline"/>
                <w:lang w:val="en-US" w:eastAsia="zh-CN"/>
              </w:rPr>
              <w:t>（盖章）</w:t>
            </w:r>
          </w:p>
        </w:tc>
        <w:tc>
          <w:tcPr>
            <w:tcW w:w="317" w:type="dxa"/>
            <w:vMerge w:val="continue"/>
            <w:tcBorders>
              <w:left w:val="single" w:color="auto" w:sz="4" w:space="0"/>
            </w:tcBorders>
            <w:noWrap w:val="0"/>
            <w:vAlign w:val="top"/>
          </w:tcPr>
          <w:p w14:paraId="52128184">
            <w:pPr>
              <w:jc w:val="left"/>
              <w:rPr>
                <w:rFonts w:hint="default" w:ascii="宋体" w:hAnsi="宋体" w:cs="宋体"/>
                <w:color w:val="000000"/>
                <w:sz w:val="24"/>
                <w:szCs w:val="24"/>
                <w:vertAlign w:val="baseline"/>
                <w:lang w:val="en-US" w:eastAsia="zh-CN"/>
              </w:rPr>
            </w:pPr>
          </w:p>
        </w:tc>
      </w:tr>
      <w:tr w14:paraId="46A6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05" w:type="dxa"/>
            <w:tcBorders>
              <w:top w:val="nil"/>
              <w:left w:val="single" w:color="auto" w:sz="4" w:space="0"/>
              <w:bottom w:val="nil"/>
              <w:right w:val="single" w:color="auto" w:sz="4" w:space="0"/>
            </w:tcBorders>
            <w:noWrap w:val="0"/>
            <w:vAlign w:val="top"/>
          </w:tcPr>
          <w:p w14:paraId="0635B2EC">
            <w:pPr>
              <w:spacing w:line="360" w:lineRule="auto"/>
              <w:jc w:val="right"/>
              <w:rPr>
                <w:rFonts w:hint="default" w:ascii="宋体" w:hAnsi="宋体" w:cs="宋体"/>
                <w:color w:val="000000"/>
                <w:sz w:val="24"/>
                <w:szCs w:val="24"/>
                <w:vertAlign w:val="baseline"/>
                <w:lang w:val="en-US" w:eastAsia="zh-CN"/>
              </w:rPr>
            </w:pPr>
            <w:r>
              <w:rPr>
                <w:rFonts w:hint="eastAsia" w:ascii="宋体" w:hAnsi="宋体" w:cs="宋体"/>
                <w:color w:val="000000"/>
                <w:sz w:val="24"/>
                <w:szCs w:val="24"/>
                <w:vertAlign w:val="baseline"/>
                <w:lang w:val="en-US" w:eastAsia="zh-CN"/>
              </w:rPr>
              <w:t>年    月    日</w:t>
            </w:r>
          </w:p>
        </w:tc>
        <w:tc>
          <w:tcPr>
            <w:tcW w:w="317" w:type="dxa"/>
            <w:vMerge w:val="continue"/>
            <w:tcBorders>
              <w:left w:val="single" w:color="auto" w:sz="4" w:space="0"/>
            </w:tcBorders>
            <w:noWrap w:val="0"/>
            <w:vAlign w:val="top"/>
          </w:tcPr>
          <w:p w14:paraId="36103211">
            <w:pPr>
              <w:jc w:val="left"/>
              <w:rPr>
                <w:rFonts w:hint="default" w:ascii="宋体" w:hAnsi="宋体" w:cs="宋体"/>
                <w:color w:val="000000"/>
                <w:sz w:val="24"/>
                <w:szCs w:val="24"/>
                <w:vertAlign w:val="baseline"/>
                <w:lang w:val="en-US" w:eastAsia="zh-CN"/>
              </w:rPr>
            </w:pPr>
          </w:p>
        </w:tc>
      </w:tr>
      <w:tr w14:paraId="5E92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8205" w:type="dxa"/>
            <w:tcBorders>
              <w:top w:val="nil"/>
              <w:left w:val="single" w:color="auto" w:sz="4" w:space="0"/>
              <w:bottom w:val="single" w:color="auto" w:sz="4" w:space="0"/>
              <w:right w:val="single" w:color="auto" w:sz="4" w:space="0"/>
            </w:tcBorders>
            <w:noWrap w:val="0"/>
            <w:vAlign w:val="top"/>
          </w:tcPr>
          <w:p w14:paraId="69B39CEF">
            <w:pPr>
              <w:spacing w:line="240" w:lineRule="auto"/>
              <w:jc w:val="left"/>
              <w:rPr>
                <w:rFonts w:hint="default" w:ascii="宋体" w:hAnsi="宋体" w:cs="宋体"/>
                <w:color w:val="000000"/>
                <w:sz w:val="24"/>
                <w:szCs w:val="24"/>
                <w:u w:val="single"/>
                <w:vertAlign w:val="baseline"/>
                <w:lang w:val="en-US" w:eastAsia="zh-CN"/>
              </w:rPr>
            </w:pPr>
            <w:r>
              <w:rPr>
                <w:rFonts w:hint="eastAsia" w:ascii="宋体" w:hAnsi="宋体" w:cs="宋体"/>
                <w:color w:val="000000"/>
                <w:sz w:val="24"/>
                <w:szCs w:val="24"/>
                <w:vertAlign w:val="baseline"/>
                <w:lang w:val="en-US" w:eastAsia="zh-CN"/>
              </w:rPr>
              <w:t>党员联系电话或其他联系方式：________________</w:t>
            </w:r>
          </w:p>
          <w:p w14:paraId="2560D14C">
            <w:pPr>
              <w:spacing w:line="240" w:lineRule="auto"/>
              <w:jc w:val="left"/>
              <w:rPr>
                <w:rFonts w:hint="default" w:ascii="宋体" w:hAnsi="宋体" w:cs="宋体"/>
                <w:color w:val="000000"/>
                <w:sz w:val="24"/>
                <w:szCs w:val="24"/>
                <w:u w:val="single"/>
                <w:vertAlign w:val="baseline"/>
                <w:lang w:val="en-US" w:eastAsia="zh-CN"/>
              </w:rPr>
            </w:pPr>
            <w:r>
              <w:rPr>
                <w:rFonts w:hint="eastAsia" w:ascii="宋体" w:hAnsi="宋体" w:cs="宋体"/>
                <w:color w:val="000000"/>
                <w:sz w:val="24"/>
                <w:szCs w:val="24"/>
                <w:vertAlign w:val="baseline"/>
                <w:lang w:val="en-US" w:eastAsia="zh-CN"/>
              </w:rPr>
              <w:t>党员所在基层党委通讯地址：</w:t>
            </w:r>
            <w:r>
              <w:rPr>
                <w:rFonts w:hint="eastAsia" w:ascii="宋体" w:hAnsi="宋体" w:cs="宋体"/>
                <w:color w:val="000000"/>
                <w:sz w:val="24"/>
                <w:szCs w:val="24"/>
                <w:u w:val="single"/>
                <w:vertAlign w:val="baseline"/>
                <w:lang w:val="en-US" w:eastAsia="zh-CN"/>
              </w:rPr>
              <w:t>上海市闵行区东川路800号电院1号楼341室</w:t>
            </w:r>
          </w:p>
          <w:p w14:paraId="724C7BA8">
            <w:pPr>
              <w:spacing w:line="240" w:lineRule="auto"/>
              <w:jc w:val="left"/>
              <w:rPr>
                <w:rFonts w:hint="default" w:ascii="宋体" w:hAnsi="宋体" w:cs="宋体"/>
                <w:color w:val="000000"/>
                <w:sz w:val="24"/>
                <w:szCs w:val="24"/>
                <w:vertAlign w:val="baseline"/>
                <w:lang w:val="en-US" w:eastAsia="zh-CN"/>
              </w:rPr>
            </w:pPr>
            <w:r>
              <w:rPr>
                <w:rFonts w:hint="eastAsia" w:ascii="宋体" w:hAnsi="宋体" w:cs="宋体"/>
                <w:color w:val="000000"/>
                <w:sz w:val="24"/>
                <w:szCs w:val="24"/>
                <w:vertAlign w:val="baseline"/>
                <w:lang w:val="en-US" w:eastAsia="zh-CN"/>
              </w:rPr>
              <w:t>联系电话：</w:t>
            </w:r>
            <w:r>
              <w:rPr>
                <w:rFonts w:hint="eastAsia" w:ascii="宋体" w:hAnsi="宋体" w:cs="宋体"/>
                <w:color w:val="000000"/>
                <w:sz w:val="24"/>
                <w:szCs w:val="24"/>
                <w:u w:val="single"/>
                <w:vertAlign w:val="baseline"/>
                <w:lang w:val="en-US" w:eastAsia="zh-CN"/>
              </w:rPr>
              <w:t>021-</w:t>
            </w:r>
            <w:r>
              <w:rPr>
                <w:rFonts w:hint="eastAsia" w:ascii="宋体" w:hAnsi="宋体" w:cs="宋体"/>
                <w:color w:val="000000"/>
                <w:sz w:val="24"/>
                <w:szCs w:val="24"/>
                <w:u w:val="single"/>
                <w:vertAlign w:val="baseline"/>
                <w:lang w:val="en-US" w:eastAsia="zh-CN"/>
              </w:rPr>
              <w:t>54741925</w:t>
            </w:r>
            <w:r>
              <w:rPr>
                <w:rFonts w:hint="eastAsia" w:ascii="宋体" w:hAnsi="宋体" w:cs="宋体"/>
                <w:color w:val="000000"/>
                <w:sz w:val="24"/>
                <w:szCs w:val="24"/>
                <w:vertAlign w:val="baseline"/>
                <w:lang w:val="en-US" w:eastAsia="zh-CN"/>
              </w:rPr>
              <w:t xml:space="preserve">   传真：        </w:t>
            </w:r>
            <w:bookmarkStart w:id="0" w:name="_GoBack"/>
            <w:bookmarkEnd w:id="0"/>
            <w:r>
              <w:rPr>
                <w:rFonts w:hint="eastAsia" w:ascii="宋体" w:hAnsi="宋体" w:cs="宋体"/>
                <w:color w:val="000000"/>
                <w:sz w:val="24"/>
                <w:szCs w:val="24"/>
                <w:vertAlign w:val="baseline"/>
                <w:lang w:val="en-US" w:eastAsia="zh-CN"/>
              </w:rPr>
              <w:t>邮编：</w:t>
            </w:r>
          </w:p>
        </w:tc>
        <w:tc>
          <w:tcPr>
            <w:tcW w:w="317" w:type="dxa"/>
            <w:vMerge w:val="continue"/>
            <w:tcBorders>
              <w:left w:val="single" w:color="auto" w:sz="4" w:space="0"/>
            </w:tcBorders>
            <w:noWrap w:val="0"/>
            <w:vAlign w:val="top"/>
          </w:tcPr>
          <w:p w14:paraId="0297512B">
            <w:pPr>
              <w:jc w:val="left"/>
              <w:rPr>
                <w:rFonts w:hint="default" w:ascii="宋体" w:hAnsi="宋体" w:cs="宋体"/>
                <w:color w:val="000000"/>
                <w:sz w:val="24"/>
                <w:szCs w:val="24"/>
                <w:vertAlign w:val="baseline"/>
                <w:lang w:val="en-US" w:eastAsia="zh-CN"/>
              </w:rPr>
            </w:pPr>
          </w:p>
        </w:tc>
      </w:tr>
    </w:tbl>
    <w:p w14:paraId="7202D68E">
      <w:pPr>
        <w:jc w:val="left"/>
        <w:rPr>
          <w:rFonts w:hint="default" w:ascii="宋体" w:hAnsi="宋体" w:cs="宋体"/>
          <w:color w:val="000000"/>
          <w:sz w:val="24"/>
          <w:szCs w:val="24"/>
          <w:lang w:val="en-US" w:eastAsia="zh-CN"/>
        </w:rPr>
      </w:pPr>
    </w:p>
    <w:p w14:paraId="2BF42032">
      <w:pPr>
        <w:jc w:val="left"/>
        <w:rPr>
          <w:rFonts w:hint="default" w:ascii="宋体" w:hAnsi="宋体" w:cs="宋体"/>
          <w:color w:val="000000"/>
          <w:sz w:val="24"/>
          <w:szCs w:val="24"/>
          <w:lang w:val="en-US" w:eastAsia="zh-CN"/>
        </w:rPr>
      </w:pPr>
    </w:p>
    <w:p w14:paraId="161C16EB">
      <w:pPr>
        <w:jc w:val="center"/>
        <w:rPr>
          <w:rFonts w:hint="default" w:ascii="宋体" w:hAnsi="宋体" w:eastAsia="宋体" w:cs="宋体"/>
          <w:color w:val="FF0000"/>
          <w:sz w:val="28"/>
          <w:szCs w:val="28"/>
          <w:lang w:val="en-US" w:eastAsia="zh-CN"/>
        </w:rPr>
      </w:pPr>
      <w:r>
        <w:rPr>
          <w:rFonts w:hint="eastAsia" w:ascii="宋体" w:hAnsi="宋体" w:eastAsia="宋体" w:cs="宋体"/>
          <w:color w:val="FF0000"/>
          <w:sz w:val="28"/>
          <w:szCs w:val="28"/>
          <w:lang w:val="en-US" w:eastAsia="zh-CN"/>
        </w:rPr>
        <w:t>中国共产党党员组织关系介绍信</w:t>
      </w:r>
      <w:r>
        <w:rPr>
          <w:rFonts w:hint="eastAsia" w:ascii="宋体" w:hAnsi="宋体" w:cs="宋体"/>
          <w:color w:val="FF0000"/>
          <w:sz w:val="28"/>
          <w:szCs w:val="28"/>
          <w:lang w:val="en-US" w:eastAsia="zh-CN"/>
        </w:rPr>
        <w:t>回执联</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5"/>
        <w:gridCol w:w="317"/>
      </w:tblGrid>
      <w:tr w14:paraId="4682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05" w:type="dxa"/>
            <w:tcBorders>
              <w:top w:val="single" w:color="auto" w:sz="4" w:space="0"/>
              <w:left w:val="single" w:color="auto" w:sz="4" w:space="0"/>
              <w:bottom w:val="nil"/>
              <w:right w:val="single" w:color="auto" w:sz="4" w:space="0"/>
            </w:tcBorders>
            <w:noWrap w:val="0"/>
            <w:vAlign w:val="bottom"/>
          </w:tcPr>
          <w:p w14:paraId="762FF8E4">
            <w:pPr>
              <w:jc w:val="right"/>
              <w:rPr>
                <w:rFonts w:hint="default" w:ascii="宋体" w:hAnsi="宋体" w:cs="宋体"/>
                <w:color w:val="000000"/>
                <w:sz w:val="24"/>
                <w:szCs w:val="24"/>
                <w:vertAlign w:val="baseline"/>
                <w:lang w:val="en-US" w:eastAsia="zh-CN"/>
              </w:rPr>
            </w:pPr>
            <w:r>
              <w:rPr>
                <w:rFonts w:hint="eastAsia" w:ascii="宋体" w:hAnsi="宋体" w:eastAsia="宋体" w:cs="宋体"/>
                <w:color w:val="000000"/>
                <w:sz w:val="24"/>
                <w:szCs w:val="24"/>
                <w:vertAlign w:val="baseline"/>
                <w:lang w:val="en-US" w:eastAsia="zh-CN"/>
              </w:rPr>
              <w:t>第</w:t>
            </w:r>
            <w:r>
              <w:rPr>
                <w:rFonts w:hint="eastAsia" w:ascii="宋体" w:hAnsi="宋体" w:cs="宋体"/>
                <w:color w:val="000000"/>
                <w:sz w:val="24"/>
                <w:szCs w:val="24"/>
                <w:vertAlign w:val="baseline"/>
                <w:lang w:val="en-US" w:eastAsia="zh-CN"/>
              </w:rPr>
              <w:t xml:space="preserve">         </w:t>
            </w:r>
            <w:r>
              <w:rPr>
                <w:rFonts w:hint="eastAsia" w:ascii="宋体" w:hAnsi="宋体" w:eastAsia="宋体" w:cs="宋体"/>
                <w:color w:val="000000"/>
                <w:sz w:val="24"/>
                <w:szCs w:val="24"/>
                <w:vertAlign w:val="baseline"/>
                <w:lang w:val="en-US" w:eastAsia="zh-CN"/>
              </w:rPr>
              <w:t>号</w:t>
            </w:r>
          </w:p>
        </w:tc>
        <w:tc>
          <w:tcPr>
            <w:tcW w:w="317" w:type="dxa"/>
            <w:vMerge w:val="restart"/>
            <w:tcBorders>
              <w:left w:val="single" w:color="auto" w:sz="4" w:space="0"/>
            </w:tcBorders>
            <w:noWrap w:val="0"/>
            <w:textDirection w:val="tbRlV"/>
            <w:vAlign w:val="center"/>
          </w:tcPr>
          <w:p w14:paraId="3C387090">
            <w:pPr>
              <w:ind w:left="113" w:right="113"/>
              <w:jc w:val="center"/>
              <w:rPr>
                <w:rFonts w:hint="default" w:ascii="宋体" w:hAnsi="宋体" w:cs="宋体"/>
                <w:color w:val="000000"/>
                <w:sz w:val="24"/>
                <w:szCs w:val="24"/>
                <w:vertAlign w:val="baseline"/>
                <w:lang w:val="en-US" w:eastAsia="zh-CN"/>
              </w:rPr>
            </w:pPr>
            <w:r>
              <w:rPr>
                <w:rFonts w:hint="eastAsia" w:ascii="宋体" w:hAnsi="宋体" w:eastAsia="宋体" w:cs="宋体"/>
                <w:color w:val="000000"/>
                <w:sz w:val="18"/>
                <w:szCs w:val="18"/>
                <w:vertAlign w:val="baseline"/>
                <w:lang w:val="en-US" w:eastAsia="zh-CN"/>
              </w:rPr>
              <w:t xml:space="preserve">第    </w:t>
            </w:r>
            <w:r>
              <w:rPr>
                <w:rFonts w:hint="eastAsia" w:ascii="宋体" w:hAnsi="宋体" w:cs="宋体"/>
                <w:color w:val="000000"/>
                <w:sz w:val="18"/>
                <w:szCs w:val="18"/>
                <w:vertAlign w:val="baseline"/>
                <w:lang w:val="en-US" w:eastAsia="zh-CN"/>
              </w:rPr>
              <w:t>三</w:t>
            </w:r>
            <w:r>
              <w:rPr>
                <w:rFonts w:hint="eastAsia" w:ascii="宋体" w:hAnsi="宋体" w:eastAsia="宋体" w:cs="宋体"/>
                <w:color w:val="000000"/>
                <w:sz w:val="18"/>
                <w:szCs w:val="18"/>
                <w:vertAlign w:val="baseline"/>
                <w:lang w:val="en-US" w:eastAsia="zh-CN"/>
              </w:rPr>
              <w:t xml:space="preserve">    联</w:t>
            </w:r>
          </w:p>
        </w:tc>
      </w:tr>
      <w:tr w14:paraId="7AE0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8205" w:type="dxa"/>
            <w:tcBorders>
              <w:top w:val="nil"/>
              <w:left w:val="single" w:color="auto" w:sz="4" w:space="0"/>
              <w:bottom w:val="nil"/>
              <w:right w:val="single" w:color="auto" w:sz="4" w:space="0"/>
            </w:tcBorders>
            <w:noWrap w:val="0"/>
            <w:vAlign w:val="bottom"/>
          </w:tcPr>
          <w:p w14:paraId="5E5CAA04">
            <w:pPr>
              <w:jc w:val="left"/>
              <w:rPr>
                <w:rFonts w:hint="default" w:ascii="宋体" w:hAnsi="宋体" w:cs="宋体"/>
                <w:color w:val="000000"/>
                <w:sz w:val="24"/>
                <w:szCs w:val="24"/>
                <w:vertAlign w:val="baseline"/>
                <w:lang w:val="en-US" w:eastAsia="zh-CN"/>
              </w:rPr>
            </w:pPr>
            <w:r>
              <w:rPr>
                <w:rFonts w:hint="eastAsia" w:ascii="宋体" w:hAnsi="宋体" w:cs="宋体"/>
                <w:color w:val="000000"/>
                <w:sz w:val="24"/>
                <w:szCs w:val="24"/>
                <w:u w:val="single"/>
                <w:vertAlign w:val="baseline"/>
                <w:lang w:val="en-US" w:eastAsia="zh-CN"/>
              </w:rPr>
              <w:t>中共上海交通大学电气工程学院委员会</w:t>
            </w:r>
            <w:r>
              <w:rPr>
                <w:rFonts w:hint="eastAsia" w:ascii="宋体" w:hAnsi="宋体" w:cs="宋体"/>
                <w:color w:val="000000"/>
                <w:sz w:val="24"/>
                <w:szCs w:val="24"/>
                <w:vertAlign w:val="baseline"/>
                <w:lang w:val="en-US" w:eastAsia="zh-CN"/>
              </w:rPr>
              <w:t>：</w:t>
            </w:r>
          </w:p>
        </w:tc>
        <w:tc>
          <w:tcPr>
            <w:tcW w:w="317" w:type="dxa"/>
            <w:vMerge w:val="continue"/>
            <w:tcBorders>
              <w:left w:val="single" w:color="auto" w:sz="4" w:space="0"/>
            </w:tcBorders>
            <w:noWrap w:val="0"/>
            <w:vAlign w:val="top"/>
          </w:tcPr>
          <w:p w14:paraId="4FB6A7A4">
            <w:pPr>
              <w:jc w:val="left"/>
              <w:rPr>
                <w:rFonts w:hint="default" w:ascii="宋体" w:hAnsi="宋体" w:cs="宋体"/>
                <w:color w:val="000000"/>
                <w:sz w:val="24"/>
                <w:szCs w:val="24"/>
                <w:vertAlign w:val="baseline"/>
                <w:lang w:val="en-US" w:eastAsia="zh-CN"/>
              </w:rPr>
            </w:pPr>
          </w:p>
        </w:tc>
      </w:tr>
      <w:tr w14:paraId="11A9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8205" w:type="dxa"/>
            <w:tcBorders>
              <w:top w:val="nil"/>
              <w:left w:val="single" w:color="auto" w:sz="4" w:space="0"/>
              <w:bottom w:val="single" w:color="auto" w:sz="4" w:space="0"/>
              <w:right w:val="single" w:color="auto" w:sz="4" w:space="0"/>
            </w:tcBorders>
            <w:noWrap w:val="0"/>
            <w:vAlign w:val="center"/>
          </w:tcPr>
          <w:p w14:paraId="433C4A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cs="宋体"/>
                <w:color w:val="000000"/>
                <w:sz w:val="24"/>
                <w:szCs w:val="24"/>
                <w:vertAlign w:val="baseline"/>
                <w:lang w:val="en-US" w:eastAsia="zh-CN"/>
              </w:rPr>
            </w:pPr>
            <w:r>
              <w:rPr>
                <w:rFonts w:hint="eastAsia" w:ascii="宋体" w:hAnsi="宋体" w:cs="宋体"/>
                <w:color w:val="000000"/>
                <w:sz w:val="24"/>
                <w:szCs w:val="24"/>
                <w:u w:val="none"/>
                <w:vertAlign w:val="baseline"/>
                <w:lang w:val="en-US" w:eastAsia="zh-CN"/>
              </w:rPr>
              <w:t xml:space="preserve">_______ </w:t>
            </w:r>
            <w:r>
              <w:rPr>
                <w:rFonts w:hint="eastAsia" w:ascii="宋体" w:hAnsi="宋体" w:cs="宋体"/>
                <w:color w:val="000000"/>
                <w:sz w:val="24"/>
                <w:szCs w:val="24"/>
                <w:vertAlign w:val="baseline"/>
                <w:lang w:val="en-US" w:eastAsia="zh-CN"/>
              </w:rPr>
              <w:t>同志的党员关系已转达我处，特此回复。</w:t>
            </w:r>
          </w:p>
        </w:tc>
        <w:tc>
          <w:tcPr>
            <w:tcW w:w="317" w:type="dxa"/>
            <w:vMerge w:val="continue"/>
            <w:tcBorders>
              <w:left w:val="single" w:color="auto" w:sz="4" w:space="0"/>
            </w:tcBorders>
            <w:noWrap w:val="0"/>
            <w:vAlign w:val="top"/>
          </w:tcPr>
          <w:p w14:paraId="21740708">
            <w:pPr>
              <w:jc w:val="left"/>
              <w:rPr>
                <w:rFonts w:hint="default" w:ascii="宋体" w:hAnsi="宋体" w:cs="宋体"/>
                <w:color w:val="000000"/>
                <w:sz w:val="24"/>
                <w:szCs w:val="24"/>
                <w:vertAlign w:val="baseline"/>
                <w:lang w:val="en-US" w:eastAsia="zh-CN"/>
              </w:rPr>
            </w:pPr>
          </w:p>
        </w:tc>
      </w:tr>
    </w:tbl>
    <w:p w14:paraId="46C3D5EA">
      <w:pPr>
        <w:jc w:val="left"/>
        <w:rPr>
          <w:rFonts w:hint="default" w:ascii="宋体" w:hAnsi="宋体" w:cs="宋体"/>
          <w:color w:val="000000"/>
          <w:sz w:val="24"/>
          <w:szCs w:val="24"/>
          <w:lang w:val="en-US" w:eastAsia="zh-CN"/>
        </w:rPr>
      </w:pPr>
    </w:p>
    <w:p w14:paraId="03BCA1B5">
      <w:pPr>
        <w:jc w:val="left"/>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注：回执联由接收党员组织关系的基层党委在接收党员后一个月内邮寄至党员原所在基层党委。</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zZjFkNzFhNDZmNWZiNTk1MWViNjAxYzA5MTNmMzUifQ=="/>
  </w:docVars>
  <w:rsids>
    <w:rsidRoot w:val="00000000"/>
    <w:rsid w:val="0A2247D4"/>
    <w:rsid w:val="0C752FA1"/>
    <w:rsid w:val="0E947D89"/>
    <w:rsid w:val="0ECE5A23"/>
    <w:rsid w:val="171A4BA4"/>
    <w:rsid w:val="1B5E59A7"/>
    <w:rsid w:val="1CF57C45"/>
    <w:rsid w:val="1E875215"/>
    <w:rsid w:val="207A2CF5"/>
    <w:rsid w:val="22791318"/>
    <w:rsid w:val="23B9338B"/>
    <w:rsid w:val="2BE07D12"/>
    <w:rsid w:val="2F503401"/>
    <w:rsid w:val="3B5A4AAB"/>
    <w:rsid w:val="3E78202C"/>
    <w:rsid w:val="45E53606"/>
    <w:rsid w:val="4BD476F9"/>
    <w:rsid w:val="4DEF230B"/>
    <w:rsid w:val="55287EB0"/>
    <w:rsid w:val="57330F18"/>
    <w:rsid w:val="5B112347"/>
    <w:rsid w:val="5B780C82"/>
    <w:rsid w:val="655A2308"/>
    <w:rsid w:val="6BE446D9"/>
    <w:rsid w:val="7370719A"/>
    <w:rsid w:val="74EA75BE"/>
    <w:rsid w:val="77EB3293"/>
    <w:rsid w:val="79D57A88"/>
    <w:rsid w:val="7B636E08"/>
    <w:rsid w:val="7D6E0C8C"/>
    <w:rsid w:val="7EA164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344</Words>
  <Characters>499</Characters>
  <Lines>0</Lines>
  <Paragraphs>0</Paragraphs>
  <TotalTime>4</TotalTime>
  <ScaleCrop>false</ScaleCrop>
  <LinksUpToDate>false</LinksUpToDate>
  <CharactersWithSpaces>605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2022-12-06T08:15:00Z</dcterms:created>
  <dc:creator>肖振业</dc:creator>
  <cp:lastModifiedBy>狄凌芳</cp:lastModifiedBy>
  <dcterms:modified xsi:type="dcterms:W3CDTF">2025-05-19T01:58:38Z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FA02BAE8EF0F41A883533E94727E9889_13</vt:lpwstr>
  </property>
  <property fmtid="{D5CDD505-2E9C-101B-9397-08002B2CF9AE}" pid="4" name="KSOTemplateDocerSaveRecord">
    <vt:lpwstr>eyJoZGlkIjoiODBiMzBiNzMzOTg4OWQ4Y2E0Yjc3YTMyZDA1OTkyYzgiLCJ1c2VySWQiOiIxNDg1MjQzNjU4In0=</vt:lpwstr>
  </property>
</Properties>
</file>